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4D3" w:rsidRPr="00EA4F91" w:rsidRDefault="00ED54D3" w:rsidP="00ED54D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 xml:space="preserve">Приложение N </w:t>
      </w:r>
      <w:r w:rsidRPr="00EA4F91">
        <w:rPr>
          <w:rFonts w:ascii="Times New Roman" w:hAnsi="Times New Roman" w:cs="Times New Roman"/>
        </w:rPr>
        <w:t>1 к Протоколу</w:t>
      </w:r>
    </w:p>
    <w:p w:rsidR="00ED54D3" w:rsidRPr="00EA4F91" w:rsidRDefault="00ED54D3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32501" w:rsidRPr="00EA4F91" w:rsidRDefault="0053250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Приложение N 2</w:t>
      </w:r>
    </w:p>
    <w:p w:rsidR="00532501" w:rsidRPr="00EA4F91" w:rsidRDefault="00532501">
      <w:pPr>
        <w:pStyle w:val="ConsPlusNormal"/>
        <w:jc w:val="right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к Программе государственных гарантий</w:t>
      </w:r>
    </w:p>
    <w:p w:rsidR="00532501" w:rsidRPr="00EA4F91" w:rsidRDefault="00532501">
      <w:pPr>
        <w:pStyle w:val="ConsPlusNormal"/>
        <w:jc w:val="right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бесплатного оказания гражданам</w:t>
      </w:r>
    </w:p>
    <w:p w:rsidR="00532501" w:rsidRPr="00EA4F91" w:rsidRDefault="00532501">
      <w:pPr>
        <w:pStyle w:val="ConsPlusNormal"/>
        <w:jc w:val="right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медицинской помощи на 2025 год и на</w:t>
      </w:r>
    </w:p>
    <w:p w:rsidR="00532501" w:rsidRPr="00EA4F91" w:rsidRDefault="00532501">
      <w:pPr>
        <w:pStyle w:val="ConsPlusNormal"/>
        <w:jc w:val="right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плановый период 2026 и 2027 годов</w:t>
      </w:r>
    </w:p>
    <w:p w:rsidR="00532501" w:rsidRPr="00EA4F91" w:rsidRDefault="00532501">
      <w:pPr>
        <w:pStyle w:val="ConsPlusNormal"/>
        <w:jc w:val="right"/>
        <w:rPr>
          <w:rFonts w:ascii="Times New Roman" w:hAnsi="Times New Roman" w:cs="Times New Roman"/>
        </w:rPr>
      </w:pPr>
    </w:p>
    <w:p w:rsidR="00532501" w:rsidRPr="00EA4F91" w:rsidRDefault="00532501">
      <w:pPr>
        <w:pStyle w:val="ConsPlusTitle"/>
        <w:jc w:val="center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СРЕДНИЕ НОРМАТИВЫ</w:t>
      </w:r>
    </w:p>
    <w:p w:rsidR="00532501" w:rsidRPr="00EA4F91" w:rsidRDefault="00532501">
      <w:pPr>
        <w:pStyle w:val="ConsPlusTitle"/>
        <w:jc w:val="center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ОБЪЕМА ОКАЗАНИЯ И СРЕДНИЕ НОРМАТИВЫ ФИНАНСОВЫХ ЗАТРАТ</w:t>
      </w:r>
    </w:p>
    <w:p w:rsidR="00532501" w:rsidRPr="00EA4F91" w:rsidRDefault="00532501">
      <w:pPr>
        <w:pStyle w:val="ConsPlusTitle"/>
        <w:jc w:val="center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НА ЕДИНИЦУ ОБЪЕМА МЕДИЦИНСКОЙ ПОМОЩИ</w:t>
      </w:r>
    </w:p>
    <w:p w:rsidR="00532501" w:rsidRPr="00EA4F91" w:rsidRDefault="00532501">
      <w:pPr>
        <w:pStyle w:val="ConsPlusTitle"/>
        <w:jc w:val="center"/>
        <w:rPr>
          <w:rFonts w:ascii="Times New Roman" w:hAnsi="Times New Roman" w:cs="Times New Roman"/>
        </w:rPr>
      </w:pPr>
      <w:r w:rsidRPr="00EA4F91">
        <w:rPr>
          <w:rFonts w:ascii="Times New Roman" w:hAnsi="Times New Roman" w:cs="Times New Roman"/>
        </w:rPr>
        <w:t>НА 2025 - 2027 ГОДЫ</w:t>
      </w:r>
    </w:p>
    <w:p w:rsidR="00532501" w:rsidRPr="00EA4F91" w:rsidRDefault="0053250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3"/>
        <w:gridCol w:w="1618"/>
        <w:gridCol w:w="1663"/>
        <w:gridCol w:w="1663"/>
        <w:gridCol w:w="1663"/>
        <w:gridCol w:w="1663"/>
        <w:gridCol w:w="1663"/>
        <w:gridCol w:w="1664"/>
      </w:tblGrid>
      <w:tr w:rsidR="00532501" w:rsidRPr="00EA4F91">
        <w:tc>
          <w:tcPr>
            <w:tcW w:w="3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Виды и условия оказания медицинской помощи </w:t>
            </w:r>
            <w:hyperlink w:anchor="P617">
              <w:r w:rsidRPr="00EA4F91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Единица измерения на 1 жителя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66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2027 год</w:t>
            </w:r>
          </w:p>
        </w:tc>
      </w:tr>
      <w:tr w:rsidR="00532501" w:rsidRPr="00EA4F91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объема мед</w:t>
            </w:r>
            <w:bookmarkStart w:id="0" w:name="_GoBack"/>
            <w:bookmarkEnd w:id="0"/>
            <w:r w:rsidRPr="00EA4F91">
              <w:rPr>
                <w:rFonts w:ascii="Times New Roman" w:hAnsi="Times New Roman" w:cs="Times New Roman"/>
              </w:rPr>
              <w:t>ицинской помощи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8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I. За счет бюджетных ассигнований соответствующих бюджетов </w:t>
            </w:r>
            <w:hyperlink w:anchor="P617">
              <w:r w:rsidRPr="00EA4F91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1. Первичная медико-санитарная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1.1. В амбулаторных </w:t>
            </w:r>
            <w:r w:rsidRPr="00EA4F91">
              <w:rPr>
                <w:rFonts w:ascii="Times New Roman" w:hAnsi="Times New Roman" w:cs="Times New Roman"/>
              </w:rPr>
              <w:lastRenderedPageBreak/>
              <w:t>условиях: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 xml:space="preserve">1.1.1. с профилактической целью и иными целями </w:t>
            </w:r>
            <w:hyperlink w:anchor="P618">
              <w:r w:rsidRPr="00EA4F91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664,6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0,725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728,3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0,725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780,4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1.1.2. в связи с заболеваниями - обращений </w:t>
            </w:r>
            <w:hyperlink w:anchor="P619">
              <w:r w:rsidRPr="00EA4F91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1928,3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0,143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2113,2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0,143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2264,5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1.2. В условиях дневных стационаров </w:t>
            </w:r>
            <w:hyperlink w:anchor="P620">
              <w:r w:rsidRPr="00EA4F91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0,00098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16237,7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0,00096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18034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0,00096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19320,6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 Специализированная, в том числе высокотехнологичная, медицинская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2.1. В условиях дневного стационара </w:t>
            </w:r>
            <w:hyperlink w:anchor="P620">
              <w:r w:rsidRPr="00EA4F91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20816,9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22646,9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0,00302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24262,5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2.2. В условиях круглосуточного стационара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120350,2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132793,2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142220,4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3. Паллиативная медицинская помощь </w:t>
            </w:r>
            <w:hyperlink w:anchor="P621">
              <w:r w:rsidRPr="00EA4F91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3.1. Первичная медицинская помощь, в том числе доврачебная и врачебная </w:t>
            </w:r>
            <w:hyperlink w:anchor="P622">
              <w:r w:rsidRPr="00EA4F91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  <w:r w:rsidRPr="00EA4F91">
              <w:rPr>
                <w:rFonts w:ascii="Times New Roman" w:hAnsi="Times New Roman" w:cs="Times New Roman"/>
              </w:rPr>
              <w:t xml:space="preserve"> (включая ветеранов боевых действий),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-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посещения по паллиативной </w:t>
            </w:r>
            <w:r w:rsidRPr="00EA4F91">
              <w:rPr>
                <w:rFonts w:ascii="Times New Roman" w:hAnsi="Times New Roman" w:cs="Times New Roman"/>
              </w:rPr>
              <w:lastRenderedPageBreak/>
              <w:t xml:space="preserve">медицинской помощи без учета посещений на дому патронажными бригадами </w:t>
            </w:r>
            <w:hyperlink w:anchor="P622">
              <w:r w:rsidRPr="00EA4F91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597,5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650,5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696,8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 xml:space="preserve">посещения на дому выездными патронажными бригадами </w:t>
            </w:r>
            <w:hyperlink w:anchor="P622">
              <w:r w:rsidRPr="00EA4F91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2966,6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3228,8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3459,8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в том числе для детского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2966,6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3410,6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0,000302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3645,5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3.2. Паллиативная медицинская помощь в стационарных условиях (включая койки паллиативной медицинской помощи и койки сестринского ухода), в том числе ветеранам боевых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3510,3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3810,1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4075,8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в том числе для детского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0,002054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3529,7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0,002054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3832,7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0,002054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4100,2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8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II. В рамках базовой программы обязательного медицинского страхования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4292,9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4680,5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5030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 Первичная медико-</w:t>
            </w:r>
            <w:r w:rsidRPr="00EA4F91">
              <w:rPr>
                <w:rFonts w:ascii="Times New Roman" w:hAnsi="Times New Roman" w:cs="Times New Roman"/>
              </w:rPr>
              <w:lastRenderedPageBreak/>
              <w:t>санитарная помощь, за исключением медицинской реабилитации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2.1. в амбулаторных условиях,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0,266791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2620,5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0,266791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2853,1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0,266791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3063,2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2.1.2. посещения в рамках проведения диспансеризации </w:t>
            </w:r>
            <w:hyperlink w:anchor="P623">
              <w:r w:rsidRPr="00EA4F91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  <w:r w:rsidRPr="00EA4F91">
              <w:rPr>
                <w:rFonts w:ascii="Times New Roman" w:hAnsi="Times New Roman" w:cs="Times New Roman"/>
              </w:rPr>
              <w:t xml:space="preserve">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0,432393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3202,7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0,432393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3487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0,432393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3743,7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2.1.2.1. для проведения углубленной диспансеризации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0,050758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1384,8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0,050758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1507,7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0,050758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1618,7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2.1.3. Диспансеризация для оценки репродуктивного здоровья женщин и мужчин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0,134681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1842,7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0,147308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2006,3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0,159934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2154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0,068994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2920,1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0,075463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3179,3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0,081931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3413,4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0,065687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711,1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0,071845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774,2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0,078003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831,2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2.1.4. посещения с иными </w:t>
            </w:r>
            <w:r w:rsidRPr="00EA4F91">
              <w:rPr>
                <w:rFonts w:ascii="Times New Roman" w:hAnsi="Times New Roman" w:cs="Times New Roman"/>
              </w:rPr>
              <w:lastRenderedPageBreak/>
              <w:t>целями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2,276729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372,1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2,276729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2,276729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434,9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2.1.5. Посещения по неотложной помощи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983,6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1070,9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1149,7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2.1.6. Обращения в связи с заболеваниями -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1,224747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2064,7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1,224747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2398,7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1,224747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2575,3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 проведение отдельных диагностических (лабораторных) исследований: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0,271574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2231,9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0,372923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2212,5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0,371033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2373,3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2.1.7.1. компьютерная томография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0,057732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3438,9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0,060619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3744,1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0,060619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4019,8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2.1.7.2. магнитно-резонансная томография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0,022033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4695,5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0,023135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5112,2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0,023135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5488,6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2.1.7.3. ультразвуковое исследование сердечно-сосудистой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0,122408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694,4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0,128528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0,128528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811,7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2.1.7.4. эндоскопическое диагностическое исследование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0,03537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1273,3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0,037139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1386,3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0,037139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1488,4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0,001297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10693,2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0,001362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11642,3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0,001362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12499,5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 xml:space="preserve">2.1.7.6. </w:t>
            </w:r>
            <w:proofErr w:type="gramStart"/>
            <w:r w:rsidRPr="00EA4F91">
              <w:rPr>
                <w:rFonts w:ascii="Times New Roman" w:hAnsi="Times New Roman" w:cs="Times New Roman"/>
              </w:rPr>
              <w:t>патолого-анатомическое</w:t>
            </w:r>
            <w:proofErr w:type="gramEnd"/>
            <w:r w:rsidRPr="00EA4F91">
              <w:rPr>
                <w:rFonts w:ascii="Times New Roman" w:hAnsi="Times New Roman" w:cs="Times New Roman"/>
              </w:rPr>
              <w:t xml:space="preserve"> исследование </w:t>
            </w:r>
            <w:proofErr w:type="spellStart"/>
            <w:r w:rsidRPr="00EA4F91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0,027103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2637,1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0,028458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2871,2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0,028458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3082,6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2.1.7.7. ПЭТ/КТ при онкологических заболеваниях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0,002086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35414,4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0,002086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37146,4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0,002086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38866,7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2.1.7.8. ОФЭКТ/КТ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0,003622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4859,6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0,003622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5290,9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0,003622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5680,4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2.1.7.9. школа для больных с хроническими заболеваниями,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0,2102769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1430,4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0,208591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1557,3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0,206598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1671,9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2.1.7.9.1. школа сахарного диабета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0,005702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1324,4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0,005702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1441,9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0,005702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1548,1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2.1.8. диспансерное наблюдение </w:t>
            </w:r>
            <w:hyperlink w:anchor="P623">
              <w:r w:rsidRPr="00EA4F91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  <w:r w:rsidRPr="00EA4F91">
              <w:rPr>
                <w:rFonts w:ascii="Times New Roman" w:hAnsi="Times New Roman" w:cs="Times New Roman"/>
              </w:rPr>
              <w:t>, в том числе по поводу: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2661,1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2897,3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3110,6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2.1.8.1. онкологических заболеваний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0,04505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3757,1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0,04505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4090,6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0,04505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4391,8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2.1.8.2. сахарного диабета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0,0598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1418,5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0,0598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1544,4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0,0598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1658,1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2.1.8.3. болезней системы кровообращения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0,12521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3154,3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0,12521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3434,3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0,12521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3687,1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2.1.9. посещения с профилактическими целями центров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0,0333105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2318,8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0,034976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2524,6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0,03672483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2710,4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3. В условиях дневных стационаров (первичная медико-санитарная помощь, специализированная медицинская помощь),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за исключением медицинской реабилитации,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0,070124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31341,3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0,070124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33271,3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0,070124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35097,9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для оказания медицинской помощи 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0,002777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57134,4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0,002777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61590,9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0,002777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65779,1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для оказания медицинской помощи 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(за исключением федеральных медицинских организаций) </w:t>
            </w:r>
            <w:hyperlink w:anchor="P618">
              <w:r w:rsidRPr="00EA4F91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0,067347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30277,7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0,067347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32103,6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0,067347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33832,8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3.1. для оказания медицинской помощи по профилю "онкология"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0,013842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76759,3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0,013842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81617,2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0,013842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86184,1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0,000762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87792,4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0,000762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94640,2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0,000762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101075,7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76153,7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0,01308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80858,5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0,01308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85316,6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3.2. для оказания медицинской помощи при экстракорпоральном оплодотворении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0,000719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110195,6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0,000719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114647,4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0,000719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118483,5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0,000075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121653,5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0,000075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131142,5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0,000075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140060,2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0,000644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108861,2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0,000644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112726,4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0,000644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115970,7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3.3. для оказания медицинской помощи больным с вирусным гепатитом C 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(за исключением </w:t>
            </w:r>
            <w:r w:rsidRPr="00EA4F91">
              <w:rPr>
                <w:rFonts w:ascii="Times New Roman" w:hAnsi="Times New Roman" w:cs="Times New Roman"/>
              </w:rPr>
              <w:lastRenderedPageBreak/>
              <w:t>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0,000695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113596,0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0,000695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118934,4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0,000695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124286,2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0,188524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54308,8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0,186724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58530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0,186149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62462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для оказания медицинской помощи 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0,0120248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96223,9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0,012026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103729,3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0,012027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110782,9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для оказания медицинской помощи медицинскими 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0,176499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51453,1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0,174699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55418,6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0,174122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59124,3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4.1. для оказания медицинской помощи по профилю "онкология"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0,011879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100791,9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0,011879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108754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0,011879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116065,6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0,001614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125267,7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0,001614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135038,6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0,001614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144221,2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медицинскими 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0,010265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96943,5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0,010265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104621,2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0,010265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111638,6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4.2. </w:t>
            </w:r>
            <w:proofErr w:type="spellStart"/>
            <w:r w:rsidRPr="00EA4F91">
              <w:rPr>
                <w:rFonts w:ascii="Times New Roman" w:hAnsi="Times New Roman" w:cs="Times New Roman"/>
              </w:rPr>
              <w:t>стентирование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для больных с инфарктом миокарда 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0,002327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193720,9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0,002327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207340,7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0,002327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219984,1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4.3. имплантация частотно-адаптированного кардиостимулятора взрослым медицинскими организациями</w:t>
            </w:r>
          </w:p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254744,6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270682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285751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4.4. </w:t>
            </w:r>
            <w:proofErr w:type="spellStart"/>
            <w:r w:rsidRPr="00EA4F91">
              <w:rPr>
                <w:rFonts w:ascii="Times New Roman" w:hAnsi="Times New Roman" w:cs="Times New Roman"/>
              </w:rPr>
              <w:t>эндоваскулярная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деструкция дополнительных проводящих путей и </w:t>
            </w:r>
            <w:proofErr w:type="spellStart"/>
            <w:r w:rsidRPr="00EA4F91">
              <w:rPr>
                <w:rFonts w:ascii="Times New Roman" w:hAnsi="Times New Roman" w:cs="Times New Roman"/>
              </w:rPr>
              <w:t>аритмогенных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зон сердца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0,000378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306509,2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0,000378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325685,1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0,000378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343816,1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0,000189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306509,2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0,000189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325685,1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0,000189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343816,1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 xml:space="preserve">медицинскими </w:t>
            </w:r>
            <w:r w:rsidRPr="00EA4F91">
              <w:rPr>
                <w:rFonts w:ascii="Times New Roman" w:hAnsi="Times New Roman" w:cs="Times New Roman"/>
              </w:rPr>
              <w:lastRenderedPageBreak/>
              <w:t>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 xml:space="preserve">случаев </w:t>
            </w:r>
            <w:r w:rsidRPr="00EA4F91">
              <w:rPr>
                <w:rFonts w:ascii="Times New Roman" w:hAnsi="Times New Roman" w:cs="Times New Roman"/>
              </w:rPr>
              <w:lastRenderedPageBreak/>
              <w:t>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0,000189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306509,2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0,000189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325685,1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0,000189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343816,1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 xml:space="preserve">4.5. </w:t>
            </w:r>
            <w:proofErr w:type="spellStart"/>
            <w:r w:rsidRPr="00EA4F91">
              <w:rPr>
                <w:rFonts w:ascii="Times New Roman" w:hAnsi="Times New Roman" w:cs="Times New Roman"/>
              </w:rPr>
              <w:t>стентирование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EA4F91">
              <w:rPr>
                <w:rFonts w:ascii="Times New Roman" w:hAnsi="Times New Roman" w:cs="Times New Roman"/>
              </w:rPr>
              <w:t>эндартерэктомия</w:t>
            </w:r>
            <w:proofErr w:type="spellEnd"/>
            <w:r w:rsidRPr="00EA4F91">
              <w:rPr>
                <w:rFonts w:ascii="Times New Roman" w:hAnsi="Times New Roman" w:cs="Times New Roman"/>
              </w:rPr>
              <w:t xml:space="preserve"> медицинскими 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0,000472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199504,5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0,000472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211986,0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0,000472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223787,4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5. Медицинская реабилитация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5.1. в амбулаторных условиях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0,003241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25427,7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0,003241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27684,5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0,003241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29722,8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5.2. в условиях дневных стационаров (первичная медико-санитарная помощь, специализированная медицинская помощь)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0,002833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28245,7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0,002833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30014,6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0,002833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31689,9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0,000128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32608,8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0,000128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35152,3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0,000128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37542,6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медицинскими 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28039,2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0,002705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29771,5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0,002705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31412,9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lastRenderedPageBreak/>
              <w:t>5.3. в условиях круглосуточного стационара (специализированная, в том числе высокотехнологичная, медицинская помощь) -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0,007041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63933,5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0,007041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69060,3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0,007041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73778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федеральными медицинскими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0,001398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102625,0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0,001398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110629,8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0,001398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118152,6</w:t>
            </w:r>
          </w:p>
        </w:tc>
      </w:tr>
      <w:tr w:rsidR="00532501" w:rsidRPr="00EA4F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медицинскими организациями (за исключением федеральных медицинских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0,005643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54348,0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0,005643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58761,9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0,005643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501" w:rsidRPr="00EA4F91" w:rsidRDefault="005325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4F91">
              <w:rPr>
                <w:rFonts w:ascii="Times New Roman" w:hAnsi="Times New Roman" w:cs="Times New Roman"/>
              </w:rPr>
              <w:t>62784,6</w:t>
            </w:r>
          </w:p>
        </w:tc>
      </w:tr>
    </w:tbl>
    <w:p w:rsidR="00532501" w:rsidRDefault="00532501">
      <w:pPr>
        <w:pStyle w:val="ConsPlusNormal"/>
        <w:sectPr w:rsidR="00532501" w:rsidSect="00EA4F91">
          <w:pgSz w:w="16838" w:h="11906" w:orient="landscape"/>
          <w:pgMar w:top="1701" w:right="1134" w:bottom="1701" w:left="1134" w:header="709" w:footer="709" w:gutter="0"/>
          <w:cols w:space="708"/>
          <w:docGrid w:linePitch="360"/>
        </w:sectPr>
      </w:pPr>
    </w:p>
    <w:p w:rsidR="00532501" w:rsidRDefault="00532501">
      <w:pPr>
        <w:pStyle w:val="ConsPlusNormal"/>
        <w:jc w:val="both"/>
      </w:pPr>
    </w:p>
    <w:p w:rsidR="00532501" w:rsidRDefault="00532501">
      <w:pPr>
        <w:pStyle w:val="ConsPlusNormal"/>
        <w:ind w:firstLine="540"/>
        <w:jc w:val="both"/>
      </w:pPr>
      <w:r>
        <w:t>--------------------------------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17"/>
      <w:bookmarkEnd w:id="1"/>
      <w:r w:rsidRPr="00EA4F91">
        <w:rPr>
          <w:rFonts w:ascii="Times New Roman" w:hAnsi="Times New Roman" w:cs="Times New Roman"/>
          <w:sz w:val="24"/>
          <w:szCs w:val="24"/>
        </w:rPr>
        <w:t xml:space="preserve">&lt;1&gt; Нормативы объема скорой медицинской помощи и нормативы финансовых затрат на один вызов скорой медицинской помощи, в том числе для оказания медицинской помощи </w:t>
      </w:r>
      <w:proofErr w:type="spellStart"/>
      <w:r w:rsidRPr="00EA4F91">
        <w:rPr>
          <w:rFonts w:ascii="Times New Roman" w:hAnsi="Times New Roman" w:cs="Times New Roman"/>
          <w:sz w:val="24"/>
          <w:szCs w:val="24"/>
        </w:rPr>
        <w:t>авиамедицинскими</w:t>
      </w:r>
      <w:proofErr w:type="spellEnd"/>
      <w:r w:rsidRPr="00EA4F91">
        <w:rPr>
          <w:rFonts w:ascii="Times New Roman" w:hAnsi="Times New Roman" w:cs="Times New Roman"/>
          <w:sz w:val="24"/>
          <w:szCs w:val="24"/>
        </w:rPr>
        <w:t xml:space="preserve"> выездными бригадами скорой медицинской помощи при санитарно-авиационной эвакуации, осуществляемой воздушными судами, с учетом реальной потребности (за исключением расходов на авиационные работы), устанавливаются субъектом Российской Федерации за счет средств соответствующих бюджетов.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8"/>
      <w:bookmarkEnd w:id="2"/>
      <w:r w:rsidRPr="00EA4F91">
        <w:rPr>
          <w:rFonts w:ascii="Times New Roman" w:hAnsi="Times New Roman" w:cs="Times New Roman"/>
          <w:sz w:val="24"/>
          <w:szCs w:val="24"/>
        </w:rPr>
        <w:t>&lt;2&gt; Нормативы объема медицинской помощи включают в числе прочих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 иными целями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19"/>
      <w:bookmarkEnd w:id="3"/>
      <w:r w:rsidRPr="00EA4F91">
        <w:rPr>
          <w:rFonts w:ascii="Times New Roman" w:hAnsi="Times New Roman" w:cs="Times New Roman"/>
          <w:sz w:val="24"/>
          <w:szCs w:val="24"/>
        </w:rPr>
        <w:t>&lt;3&gt;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2, а также медико-психологическое консультирование и медико-психологическая помощь при заболеваниях, не входящих в базовую программу обязательного медицинского страхования.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20"/>
      <w:bookmarkEnd w:id="4"/>
      <w:r w:rsidRPr="00EA4F91">
        <w:rPr>
          <w:rFonts w:ascii="Times New Roman" w:hAnsi="Times New Roman" w:cs="Times New Roman"/>
          <w:sz w:val="24"/>
          <w:szCs w:val="24"/>
        </w:rPr>
        <w:t>&lt;4&gt; Нормативы объема медицинской помощи в дневном стационаре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 и составляют 0,004 случая лечения в 2025 году и 0,00398 случая лечения в 2026 - 2027 годах. Указанные нормативы включают также случаи оказания паллиативной медицинской помощи в условиях дневного стационара.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621"/>
      <w:bookmarkEnd w:id="5"/>
      <w:r w:rsidRPr="00EA4F91">
        <w:rPr>
          <w:rFonts w:ascii="Times New Roman" w:hAnsi="Times New Roman" w:cs="Times New Roman"/>
          <w:sz w:val="24"/>
          <w:szCs w:val="24"/>
        </w:rPr>
        <w:t>&lt;5&gt; Нормативы для паллиативной медицинской помощи, предоставляемой в хосписах и больницах сестринского ухода, включают в себя медико-психологическое консультирование и психологические рекомендации по вопросам, связанным с терминальной стадией заболевания, характером и особенностями паллиативной медицинской помощи, оказываемой пациентам и их родственникам.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22"/>
      <w:bookmarkEnd w:id="6"/>
      <w:r w:rsidRPr="00EA4F91">
        <w:rPr>
          <w:rFonts w:ascii="Times New Roman" w:hAnsi="Times New Roman" w:cs="Times New Roman"/>
          <w:sz w:val="24"/>
          <w:szCs w:val="24"/>
        </w:rPr>
        <w:t>&lt;6&gt; Посещения по паллиативной медицинской помощи, в том числе посещения на дому патронажными бригадами, включены в нормативы объема первичной медико-санитарной помощи в амбулаторных условиях.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623"/>
      <w:bookmarkEnd w:id="7"/>
      <w:r w:rsidRPr="00EA4F91">
        <w:rPr>
          <w:rFonts w:ascii="Times New Roman" w:hAnsi="Times New Roman" w:cs="Times New Roman"/>
          <w:sz w:val="24"/>
          <w:szCs w:val="24"/>
        </w:rPr>
        <w:t>&lt;7&gt; Нормативы объема медицинской помощи и финансовых затрат включают в себя в том числе объем диспансеризации (не менее 0,000078 комплексного посещения) и диспансерного наблюдения детей (не менее 0,000157 комплексного посещения), проживающих в организациях социального обслуживания (детских домах-интернатах), предоставляющих социальные услуги в стационарной форме.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населения. Территориальный норматив финансовых затрат на 2025 - 2027 годы субъект Российской Федерации устанавливает самостоятельно на основе порядка, установленного Минздравом России с учетом возраста.</w:t>
      </w:r>
    </w:p>
    <w:p w:rsidR="00532501" w:rsidRPr="00EA4F91" w:rsidRDefault="00532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F91">
        <w:rPr>
          <w:rFonts w:ascii="Times New Roman" w:hAnsi="Times New Roman" w:cs="Times New Roman"/>
          <w:sz w:val="24"/>
          <w:szCs w:val="24"/>
        </w:rPr>
        <w:t>Средний норматив финансовых затрат на одно комплексное посещение в рамках диспансерного наблюдения работающих граждан составляет в 2025 году 2661,1 рубля, в 2026 году - 2897,3 рубля, в 2027 году - 3110,6 рубля.</w:t>
      </w:r>
    </w:p>
    <w:p w:rsidR="00532501" w:rsidRPr="00EA4F91" w:rsidRDefault="005325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2501" w:rsidRPr="00EA4F91" w:rsidRDefault="00EA4F91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4">
        <w:r w:rsidR="00532501" w:rsidRPr="00EA4F91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Постановление Правительства РФ от 27.12.2024 N 1940 "О Программе государственных гарантий бесплатного оказания гражданам медицинской помощи на 2025 год и на плановый период 2026 и 2027 годов" {</w:t>
        </w:r>
        <w:proofErr w:type="spellStart"/>
        <w:r w:rsidR="00532501" w:rsidRPr="00EA4F91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="00532501" w:rsidRPr="00EA4F91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="00532501" w:rsidRPr="00EA4F91">
        <w:rPr>
          <w:rFonts w:ascii="Times New Roman" w:hAnsi="Times New Roman" w:cs="Times New Roman"/>
          <w:sz w:val="24"/>
          <w:szCs w:val="24"/>
        </w:rPr>
        <w:br/>
      </w:r>
    </w:p>
    <w:p w:rsidR="00A143EE" w:rsidRPr="00EA4F91" w:rsidRDefault="00A143EE">
      <w:pPr>
        <w:rPr>
          <w:rFonts w:ascii="Times New Roman" w:hAnsi="Times New Roman" w:cs="Times New Roman"/>
          <w:sz w:val="24"/>
          <w:szCs w:val="24"/>
        </w:rPr>
      </w:pPr>
    </w:p>
    <w:sectPr w:rsidR="00A143EE" w:rsidRPr="00EA4F9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501"/>
    <w:rsid w:val="00532501"/>
    <w:rsid w:val="00A143EE"/>
    <w:rsid w:val="00EA4F91"/>
    <w:rsid w:val="00ED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44B47-0732-45BB-9EBA-1B38FDF4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32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081&amp;dst=104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3</cp:revision>
  <dcterms:created xsi:type="dcterms:W3CDTF">2025-01-16T12:14:00Z</dcterms:created>
  <dcterms:modified xsi:type="dcterms:W3CDTF">2025-01-16T13:57:00Z</dcterms:modified>
</cp:coreProperties>
</file>